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0" w:type="dxa"/>
        <w:tblInd w:w="-17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DE20DF">
        <w:tc>
          <w:tcPr>
            <w:tcW w:w="4785" w:type="dxa"/>
          </w:tcPr>
          <w:p w:rsidR="00DE20DF" w:rsidRDefault="00E170EA">
            <w:pPr>
              <w:ind w:left="6" w:right="6" w:firstLine="0"/>
              <w:jc w:val="center"/>
              <w:rPr>
                <w:rFonts w:cs="Times New Roman"/>
                <w:b/>
                <w:bCs/>
                <w:sz w:val="24"/>
                <w:lang w:val="en-US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781050" cy="838200"/>
                  <wp:effectExtent l="0" t="0" r="0" b="0"/>
                  <wp:docPr id="1" name="Рисунок 2" descr="kozelbl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ozelblu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bright="20000"/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7810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20DF" w:rsidRDefault="00DE20DF">
            <w:pPr>
              <w:ind w:left="6" w:right="6" w:firstLine="0"/>
              <w:jc w:val="center"/>
              <w:rPr>
                <w:rFonts w:cs="Times New Roman"/>
                <w:b/>
                <w:bCs/>
                <w:sz w:val="24"/>
                <w:lang w:val="en-US"/>
              </w:rPr>
            </w:pPr>
          </w:p>
          <w:p w:rsidR="00DE20DF" w:rsidRDefault="00E170EA">
            <w:pPr>
              <w:widowControl/>
              <w:ind w:firstLine="0"/>
              <w:jc w:val="center"/>
              <w:rPr>
                <w:rFonts w:eastAsia="Times New Roman" w:cs="Times New Roman"/>
                <w:b/>
                <w:sz w:val="24"/>
                <w:szCs w:val="28"/>
                <w:lang w:bidi="ar-SA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bidi="ar-SA"/>
              </w:rPr>
              <w:t>МИНИСТЕРСТВО</w:t>
            </w:r>
          </w:p>
          <w:p w:rsidR="00DE20DF" w:rsidRDefault="00E170EA">
            <w:pPr>
              <w:widowControl/>
              <w:ind w:firstLine="0"/>
              <w:jc w:val="center"/>
              <w:rPr>
                <w:rFonts w:eastAsia="Times New Roman" w:cs="Times New Roman"/>
                <w:b/>
                <w:sz w:val="24"/>
                <w:szCs w:val="28"/>
                <w:lang w:bidi="ar-SA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bidi="ar-SA"/>
              </w:rPr>
              <w:t>ТРУДА, ЗАНЯТОСТИ И МИГРАЦИОННОЙ ПОЛИТИКИ САМАРСКОЙ ОБЛАСТИ</w:t>
            </w:r>
          </w:p>
          <w:p w:rsidR="00DE20DF" w:rsidRDefault="00E170EA">
            <w:pPr>
              <w:widowControl/>
              <w:ind w:firstLine="0"/>
              <w:jc w:val="center"/>
              <w:rPr>
                <w:rFonts w:eastAsia="Times New Roman" w:cs="Times New Roman"/>
                <w:b/>
                <w:sz w:val="24"/>
                <w:szCs w:val="28"/>
                <w:lang w:bidi="ar-SA"/>
              </w:rPr>
            </w:pPr>
            <w:r>
              <w:rPr>
                <w:rFonts w:eastAsia="Times New Roman" w:cs="Times New Roman"/>
                <w:b/>
                <w:sz w:val="24"/>
                <w:szCs w:val="28"/>
                <w:lang w:bidi="ar-SA"/>
              </w:rPr>
              <w:t>(минтруд Самарской области)</w:t>
            </w:r>
          </w:p>
          <w:p w:rsidR="00DE20DF" w:rsidRDefault="00DE20DF">
            <w:pPr>
              <w:widowControl/>
              <w:ind w:firstLine="0"/>
              <w:jc w:val="center"/>
              <w:rPr>
                <w:rFonts w:eastAsia="Times New Roman" w:cs="Times New Roman"/>
                <w:b/>
                <w:sz w:val="24"/>
                <w:szCs w:val="28"/>
                <w:lang w:bidi="ar-SA"/>
              </w:rPr>
            </w:pPr>
          </w:p>
          <w:p w:rsidR="00DE20DF" w:rsidRDefault="00DE20DF">
            <w:pPr>
              <w:widowControl/>
              <w:ind w:firstLine="0"/>
              <w:jc w:val="center"/>
              <w:rPr>
                <w:rFonts w:eastAsia="Times New Roman" w:cs="Times New Roman"/>
                <w:b/>
                <w:sz w:val="4"/>
                <w:szCs w:val="28"/>
                <w:lang w:bidi="ar-SA"/>
              </w:rPr>
            </w:pPr>
          </w:p>
          <w:p w:rsidR="00DE20DF" w:rsidRDefault="00E170EA">
            <w:pPr>
              <w:widowControl/>
              <w:ind w:firstLine="0"/>
              <w:jc w:val="center"/>
              <w:rPr>
                <w:rFonts w:eastAsia="Times New Roman" w:cs="Times New Roman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bidi="ar-SA"/>
              </w:rPr>
              <w:t>Ново-Садовая ул., д.106А, г. Самара, 443068</w:t>
            </w:r>
          </w:p>
          <w:p w:rsidR="00DE20DF" w:rsidRDefault="00E170EA">
            <w:pPr>
              <w:widowControl/>
              <w:ind w:firstLine="0"/>
              <w:jc w:val="center"/>
              <w:rPr>
                <w:rFonts w:eastAsia="Times New Roman" w:cs="Times New Roman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bidi="ar-SA"/>
              </w:rPr>
              <w:t>Тел.: (846) 263-71-91, факс: (846) 263-70-69</w:t>
            </w:r>
          </w:p>
          <w:p w:rsidR="00DE20DF" w:rsidRPr="009439C7" w:rsidRDefault="00E170EA">
            <w:pPr>
              <w:widowControl/>
              <w:ind w:firstLine="0"/>
              <w:jc w:val="center"/>
              <w:rPr>
                <w:rFonts w:eastAsia="Times New Roman" w:cs="Times New Roman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bidi="ar-SA"/>
              </w:rPr>
              <w:t>Е</w:t>
            </w:r>
            <w:r w:rsidRPr="009439C7">
              <w:rPr>
                <w:rFonts w:eastAsia="Times New Roman" w:cs="Times New Roman"/>
                <w:sz w:val="20"/>
                <w:szCs w:val="20"/>
                <w:lang w:bidi="ar-SA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val="en-US" w:bidi="ar-SA"/>
              </w:rPr>
              <w:t>mail</w:t>
            </w:r>
            <w:r w:rsidRPr="009439C7">
              <w:rPr>
                <w:rFonts w:eastAsia="Times New Roman" w:cs="Times New Roman"/>
                <w:sz w:val="20"/>
                <w:szCs w:val="20"/>
                <w:lang w:bidi="ar-SA"/>
              </w:rPr>
              <w:t xml:space="preserve">: </w:t>
            </w:r>
            <w:r>
              <w:rPr>
                <w:rFonts w:eastAsia="Times New Roman" w:cs="Times New Roman"/>
                <w:sz w:val="20"/>
                <w:szCs w:val="20"/>
                <w:lang w:val="en-US" w:bidi="ar-SA"/>
              </w:rPr>
              <w:t>info</w:t>
            </w:r>
            <w:r w:rsidRPr="009439C7">
              <w:rPr>
                <w:rFonts w:eastAsia="Times New Roman" w:cs="Times New Roman"/>
                <w:sz w:val="20"/>
                <w:szCs w:val="20"/>
                <w:lang w:bidi="ar-SA"/>
              </w:rPr>
              <w:t>@</w:t>
            </w:r>
            <w:r>
              <w:rPr>
                <w:rFonts w:eastAsia="Times New Roman" w:cs="Times New Roman"/>
                <w:sz w:val="20"/>
                <w:szCs w:val="20"/>
                <w:lang w:val="en-US" w:bidi="ar-SA"/>
              </w:rPr>
              <w:t>samaratrud</w:t>
            </w:r>
            <w:r w:rsidRPr="009439C7">
              <w:rPr>
                <w:rFonts w:eastAsia="Times New Roman" w:cs="Times New Roman"/>
                <w:sz w:val="20"/>
                <w:szCs w:val="20"/>
                <w:lang w:bidi="ar-SA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val="en-US" w:bidi="ar-SA"/>
              </w:rPr>
              <w:t>ru</w:t>
            </w:r>
            <w:r w:rsidRPr="009439C7">
              <w:rPr>
                <w:rFonts w:eastAsia="Times New Roman" w:cs="Times New Roman"/>
                <w:sz w:val="20"/>
                <w:szCs w:val="20"/>
                <w:lang w:bidi="ar-SA"/>
              </w:rPr>
              <w:t>;</w:t>
            </w:r>
          </w:p>
          <w:p w:rsidR="00DE20DF" w:rsidRDefault="00E170EA">
            <w:pPr>
              <w:widowControl/>
              <w:ind w:firstLine="0"/>
              <w:jc w:val="center"/>
              <w:rPr>
                <w:rFonts w:eastAsia="Times New Roman" w:cs="Times New Roman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bidi="ar-SA"/>
              </w:rPr>
              <w:t>http</w:t>
            </w:r>
            <w:r>
              <w:rPr>
                <w:rFonts w:eastAsia="Times New Roman" w:cs="Times New Roman"/>
                <w:sz w:val="20"/>
                <w:szCs w:val="20"/>
                <w:lang w:bidi="ar-SA"/>
              </w:rPr>
              <w:t>://trud.samregion.ru</w:t>
            </w:r>
          </w:p>
          <w:p w:rsidR="00DE20DF" w:rsidRDefault="00E170EA">
            <w:pPr>
              <w:widowControl/>
              <w:ind w:firstLine="0"/>
              <w:jc w:val="center"/>
              <w:rPr>
                <w:rFonts w:eastAsia="Times New Roman" w:cs="Times New Roman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bidi="ar-SA"/>
              </w:rPr>
              <w:t>ОКПО03489361; ОГРН 1126316008642</w:t>
            </w:r>
          </w:p>
          <w:p w:rsidR="00DE20DF" w:rsidRPr="009439C7" w:rsidRDefault="00E170EA">
            <w:pPr>
              <w:widowControl/>
              <w:ind w:firstLine="0"/>
              <w:jc w:val="center"/>
              <w:rPr>
                <w:rFonts w:eastAsia="Times New Roman" w:cs="Times New Roman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bidi="ar-SA"/>
              </w:rPr>
              <w:t>ИНН/КПП 6316179073/631601001</w:t>
            </w:r>
          </w:p>
          <w:p w:rsidR="00DE20DF" w:rsidRDefault="00DE20DF">
            <w:pPr>
              <w:widowControl/>
              <w:ind w:firstLine="0"/>
              <w:jc w:val="center"/>
              <w:rPr>
                <w:rFonts w:eastAsia="Times New Roman" w:cs="Times New Roman"/>
                <w:color w:val="FFFFFF" w:themeColor="background1"/>
                <w:sz w:val="10"/>
                <w:szCs w:val="10"/>
                <w:lang w:bidi="ar-SA"/>
              </w:rPr>
            </w:pPr>
          </w:p>
          <w:p w:rsidR="00DE20DF" w:rsidRDefault="00E170EA">
            <w:pPr>
              <w:widowControl/>
              <w:ind w:firstLine="1026"/>
              <w:jc w:val="left"/>
              <w:rPr>
                <w:rFonts w:ascii="Tahoma" w:eastAsia="Times New Roman" w:hAnsi="Tahoma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Tahoma" w:eastAsia="Times New Roman" w:hAnsi="Tahoma"/>
                <w:color w:val="A6A6A6" w:themeColor="background1" w:themeShade="A6"/>
                <w:sz w:val="16"/>
                <w:szCs w:val="16"/>
                <w:lang w:bidi="ar-SA"/>
              </w:rPr>
              <w:t>[МЕСТО ДЛЯ ШТАМПА]</w:t>
            </w:r>
          </w:p>
          <w:p w:rsidR="00DE20DF" w:rsidRDefault="00E170EA">
            <w:r>
              <w:rPr>
                <w:rFonts w:eastAsia="Times New Roman" w:cs="Times New Roman"/>
                <w:sz w:val="24"/>
              </w:rPr>
              <w:t xml:space="preserve">                      </w:t>
            </w:r>
          </w:p>
          <w:p w:rsidR="00DE20DF" w:rsidRDefault="00E170EA">
            <w:pPr>
              <w:spacing w:before="113"/>
              <w:ind w:left="6" w:right="6" w:firstLine="0"/>
              <w:rPr>
                <w:rFonts w:eastAsia="Antiqua" w:cs="Antiqua"/>
                <w:sz w:val="22"/>
                <w:szCs w:val="22"/>
              </w:rPr>
            </w:pPr>
            <w:r>
              <w:rPr>
                <w:rFonts w:eastAsia="Antiqua" w:cs="Antiqua"/>
                <w:sz w:val="22"/>
                <w:szCs w:val="22"/>
              </w:rPr>
              <w:t xml:space="preserve">   На № _____________от________________</w:t>
            </w:r>
          </w:p>
          <w:p w:rsidR="00DE20DF" w:rsidRDefault="00DE20DF">
            <w:pPr>
              <w:ind w:firstLine="0"/>
              <w:rPr>
                <w:szCs w:val="28"/>
              </w:rPr>
            </w:pPr>
          </w:p>
        </w:tc>
        <w:tc>
          <w:tcPr>
            <w:tcW w:w="4785" w:type="dxa"/>
          </w:tcPr>
          <w:p w:rsidR="00DE20DF" w:rsidRDefault="00DE20DF">
            <w:pPr>
              <w:ind w:firstLine="0"/>
              <w:rPr>
                <w:szCs w:val="28"/>
              </w:rPr>
            </w:pPr>
          </w:p>
          <w:p w:rsidR="00DE20DF" w:rsidRDefault="00DE20DF">
            <w:pPr>
              <w:ind w:firstLine="0"/>
              <w:rPr>
                <w:szCs w:val="28"/>
              </w:rPr>
            </w:pPr>
          </w:p>
          <w:p w:rsidR="00DE20DF" w:rsidRDefault="00DE20DF">
            <w:pPr>
              <w:ind w:firstLine="0"/>
              <w:rPr>
                <w:szCs w:val="28"/>
              </w:rPr>
            </w:pPr>
          </w:p>
          <w:p w:rsidR="009439C7" w:rsidRDefault="009439C7">
            <w:pPr>
              <w:ind w:firstLine="0"/>
              <w:rPr>
                <w:szCs w:val="28"/>
              </w:rPr>
            </w:pPr>
          </w:p>
          <w:p w:rsidR="009439C7" w:rsidRDefault="009439C7">
            <w:pPr>
              <w:ind w:firstLine="0"/>
              <w:rPr>
                <w:szCs w:val="28"/>
              </w:rPr>
            </w:pPr>
          </w:p>
          <w:p w:rsidR="00814D13" w:rsidRPr="00814D13" w:rsidRDefault="00814D13" w:rsidP="00814D13">
            <w:pPr>
              <w:ind w:firstLine="0"/>
              <w:jc w:val="center"/>
              <w:rPr>
                <w:szCs w:val="28"/>
              </w:rPr>
            </w:pPr>
            <w:r w:rsidRPr="00814D13">
              <w:rPr>
                <w:szCs w:val="28"/>
              </w:rPr>
              <w:t>Главам городских округов и муниципальных районов</w:t>
            </w:r>
          </w:p>
          <w:p w:rsidR="00814D13" w:rsidRPr="00814D13" w:rsidRDefault="00814D13" w:rsidP="001F7219">
            <w:pPr>
              <w:ind w:firstLine="0"/>
              <w:jc w:val="center"/>
              <w:rPr>
                <w:szCs w:val="28"/>
              </w:rPr>
            </w:pPr>
            <w:r w:rsidRPr="00814D13">
              <w:rPr>
                <w:szCs w:val="28"/>
              </w:rPr>
              <w:t>Самарской области</w:t>
            </w:r>
          </w:p>
          <w:p w:rsidR="00DE20DF" w:rsidRDefault="00DE20DF" w:rsidP="009B2F2D">
            <w:pPr>
              <w:ind w:firstLine="0"/>
              <w:jc w:val="center"/>
              <w:rPr>
                <w:szCs w:val="28"/>
              </w:rPr>
            </w:pPr>
            <w:bookmarkStart w:id="0" w:name="_GoBack"/>
            <w:bookmarkEnd w:id="0"/>
          </w:p>
        </w:tc>
      </w:tr>
    </w:tbl>
    <w:p w:rsidR="00DE20DF" w:rsidRDefault="00DE20DF">
      <w:pPr>
        <w:ind w:firstLine="555"/>
        <w:rPr>
          <w:szCs w:val="28"/>
        </w:rPr>
      </w:pPr>
    </w:p>
    <w:p w:rsidR="009439C7" w:rsidRDefault="009439C7" w:rsidP="009439C7">
      <w:pPr>
        <w:tabs>
          <w:tab w:val="left" w:pos="4035"/>
        </w:tabs>
        <w:spacing w:line="288" w:lineRule="auto"/>
        <w:ind w:firstLine="0"/>
        <w:jc w:val="center"/>
        <w:rPr>
          <w:szCs w:val="28"/>
        </w:rPr>
      </w:pPr>
      <w:r>
        <w:rPr>
          <w:szCs w:val="28"/>
        </w:rPr>
        <w:t>Уважаемые коллеги!</w:t>
      </w:r>
    </w:p>
    <w:p w:rsidR="009439C7" w:rsidRDefault="009439C7" w:rsidP="009439C7">
      <w:pPr>
        <w:tabs>
          <w:tab w:val="left" w:pos="4035"/>
        </w:tabs>
        <w:spacing w:line="288" w:lineRule="auto"/>
        <w:rPr>
          <w:szCs w:val="28"/>
        </w:rPr>
      </w:pPr>
      <w:r w:rsidRPr="005A130D">
        <w:rPr>
          <w:szCs w:val="28"/>
        </w:rPr>
        <w:t>В соответствии с поручением Губернатора Самарской области В.А.Федорищева и во исполнение п. 2.1. раздела II Протокола оперативного совещания в Правительстве Самарской области от 22 января 2025 года №П-3, а также в связи с высокой кадровой потребностью на предприятиях региона</w:t>
      </w:r>
      <w:r>
        <w:rPr>
          <w:szCs w:val="28"/>
        </w:rPr>
        <w:t>, просим Вас рассмотреть возможность размещения видеоролика о трудоустройстве через ЕЦП «Работа России» в своих аккаунтах в социальных сетях и аккаунтах подведомственных учреждений, на информационных экранах в подведомственных учреждениях, торговых центрах и других местах массового пребывания людей.</w:t>
      </w:r>
    </w:p>
    <w:p w:rsidR="009439C7" w:rsidRDefault="009439C7" w:rsidP="009439C7">
      <w:pPr>
        <w:tabs>
          <w:tab w:val="left" w:pos="4035"/>
        </w:tabs>
        <w:spacing w:line="288" w:lineRule="auto"/>
        <w:rPr>
          <w:szCs w:val="28"/>
        </w:rPr>
      </w:pPr>
      <w:r>
        <w:rPr>
          <w:szCs w:val="28"/>
        </w:rPr>
        <w:t xml:space="preserve">Ролик доступен по ссылке: </w:t>
      </w:r>
      <w:r w:rsidRPr="0070190E">
        <w:rPr>
          <w:szCs w:val="28"/>
        </w:rPr>
        <w:t>https://disk.yandex.ru/d/PRTarwcOSxX65Q</w:t>
      </w:r>
      <w:r>
        <w:rPr>
          <w:szCs w:val="28"/>
        </w:rPr>
        <w:t>.</w:t>
      </w:r>
    </w:p>
    <w:p w:rsidR="00DE20DF" w:rsidRDefault="009439C7" w:rsidP="009439C7">
      <w:pPr>
        <w:tabs>
          <w:tab w:val="left" w:pos="4035"/>
        </w:tabs>
        <w:spacing w:line="288" w:lineRule="auto"/>
        <w:rPr>
          <w:szCs w:val="28"/>
        </w:rPr>
      </w:pPr>
      <w:r>
        <w:rPr>
          <w:szCs w:val="28"/>
        </w:rPr>
        <w:t xml:space="preserve">Просим Вас в срок до 01.04.2025 направить в министерство труда, занятости и миграционной политики Самарской области ссылки на размещенные материалы на интернет-ресурсах и информацию о размещении на других площадках. </w:t>
      </w:r>
    </w:p>
    <w:p w:rsidR="00DE20DF" w:rsidRDefault="00DE20DF">
      <w:pPr>
        <w:tabs>
          <w:tab w:val="left" w:pos="4035"/>
        </w:tabs>
        <w:ind w:firstLine="0"/>
        <w:jc w:val="left"/>
        <w:rPr>
          <w:szCs w:val="28"/>
        </w:rPr>
      </w:pPr>
    </w:p>
    <w:p w:rsidR="00DE20DF" w:rsidRDefault="00DE20DF">
      <w:pPr>
        <w:tabs>
          <w:tab w:val="left" w:pos="4035"/>
        </w:tabs>
        <w:ind w:firstLine="0"/>
        <w:jc w:val="left"/>
        <w:rPr>
          <w:szCs w:val="28"/>
        </w:rPr>
      </w:pPr>
    </w:p>
    <w:p w:rsidR="00DE20DF" w:rsidRDefault="00DE20DF">
      <w:pPr>
        <w:tabs>
          <w:tab w:val="left" w:pos="4035"/>
        </w:tabs>
        <w:ind w:firstLine="0"/>
        <w:jc w:val="left"/>
        <w:rPr>
          <w:szCs w:val="28"/>
        </w:rPr>
      </w:pPr>
    </w:p>
    <w:tbl>
      <w:tblPr>
        <w:tblStyle w:val="afe"/>
        <w:tblW w:w="9690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678"/>
        <w:gridCol w:w="1893"/>
      </w:tblGrid>
      <w:tr w:rsidR="00DE20DF">
        <w:trPr>
          <w:cantSplit/>
          <w:trHeight w:val="20"/>
        </w:trPr>
        <w:tc>
          <w:tcPr>
            <w:tcW w:w="3119" w:type="dxa"/>
            <w:tcMar>
              <w:left w:w="57" w:type="dxa"/>
              <w:right w:w="57" w:type="dxa"/>
            </w:tcMar>
          </w:tcPr>
          <w:p w:rsidR="00DE20DF" w:rsidRDefault="00E170EA">
            <w:r>
              <w:t>Врио министра</w:t>
            </w:r>
          </w:p>
        </w:tc>
        <w:tc>
          <w:tcPr>
            <w:tcW w:w="4678" w:type="dxa"/>
            <w:tcMar>
              <w:left w:w="57" w:type="dxa"/>
              <w:right w:w="57" w:type="dxa"/>
            </w:tcMar>
          </w:tcPr>
          <w:p w:rsidR="00DE20DF" w:rsidRDefault="00E170EA">
            <w:pPr>
              <w:keepNext/>
              <w:keepLines/>
              <w:ind w:left="-57" w:firstLine="0"/>
              <w:rPr>
                <w:rFonts w:ascii="Tahoma" w:hAnsi="Tahoma"/>
                <w:color w:val="A6A6A6" w:themeColor="background1" w:themeShade="A6"/>
              </w:rPr>
            </w:pPr>
            <w:r>
              <w:rPr>
                <w:rFonts w:ascii="Tahoma" w:hAnsi="Tahoma"/>
                <w:color w:val="A6A6A6" w:themeColor="background1" w:themeShade="A6"/>
                <w:sz w:val="24"/>
                <w:lang w:val="en-US"/>
              </w:rPr>
              <w:t>[</w:t>
            </w:r>
            <w:r>
              <w:rPr>
                <w:rFonts w:ascii="Tahoma" w:hAnsi="Tahoma"/>
                <w:color w:val="A6A6A6" w:themeColor="background1" w:themeShade="A6"/>
                <w:sz w:val="24"/>
              </w:rPr>
              <w:t>МЕСТО ДЛЯ ПОДПИСИ</w:t>
            </w:r>
            <w:r>
              <w:rPr>
                <w:rFonts w:ascii="Tahoma" w:hAnsi="Tahoma"/>
                <w:color w:val="A6A6A6" w:themeColor="background1" w:themeShade="A6"/>
                <w:sz w:val="24"/>
                <w:lang w:val="en-US"/>
              </w:rPr>
              <w:t>]</w:t>
            </w:r>
          </w:p>
          <w:p w:rsidR="00DE20DF" w:rsidRDefault="00DE20DF">
            <w:pPr>
              <w:keepNext/>
              <w:keepLines/>
              <w:rPr>
                <w:rFonts w:ascii="Tahoma" w:hAnsi="Tahoma"/>
                <w:color w:val="A6A6A6" w:themeColor="background1" w:themeShade="A6"/>
                <w:spacing w:val="-4"/>
                <w:sz w:val="27"/>
                <w:szCs w:val="27"/>
              </w:rPr>
            </w:pPr>
          </w:p>
          <w:p w:rsidR="00DE20DF" w:rsidRDefault="00DE20DF">
            <w:pPr>
              <w:keepNext/>
              <w:keepLines/>
              <w:rPr>
                <w:rFonts w:ascii="Tahoma" w:hAnsi="Tahoma"/>
                <w:color w:val="FFFFFF" w:themeColor="background1"/>
                <w:spacing w:val="-4"/>
                <w:sz w:val="27"/>
                <w:szCs w:val="27"/>
              </w:rPr>
            </w:pPr>
          </w:p>
          <w:p w:rsidR="00DE20DF" w:rsidRDefault="00DE20DF">
            <w:pPr>
              <w:keepNext/>
              <w:keepLines/>
              <w:rPr>
                <w:rFonts w:ascii="Tahoma" w:hAnsi="Tahoma"/>
                <w:color w:val="FFFFFF" w:themeColor="background1"/>
                <w:spacing w:val="-4"/>
                <w:sz w:val="27"/>
                <w:szCs w:val="27"/>
              </w:rPr>
            </w:pPr>
          </w:p>
          <w:p w:rsidR="00DE20DF" w:rsidRDefault="00DE20DF">
            <w:pPr>
              <w:keepNext/>
              <w:keepLines/>
              <w:rPr>
                <w:rFonts w:ascii="Tahoma" w:hAnsi="Tahoma"/>
                <w:color w:val="FFFFFF" w:themeColor="background1"/>
                <w:spacing w:val="-4"/>
                <w:sz w:val="27"/>
                <w:szCs w:val="27"/>
              </w:rPr>
            </w:pPr>
          </w:p>
        </w:tc>
        <w:tc>
          <w:tcPr>
            <w:tcW w:w="1893" w:type="dxa"/>
            <w:tcMar>
              <w:left w:w="57" w:type="dxa"/>
              <w:right w:w="57" w:type="dxa"/>
            </w:tcMar>
          </w:tcPr>
          <w:p w:rsidR="00DE20DF" w:rsidRDefault="00E170EA">
            <w:pPr>
              <w:keepNext/>
              <w:keepLines/>
              <w:ind w:firstLine="0"/>
              <w:rPr>
                <w:spacing w:val="-4"/>
                <w:sz w:val="27"/>
                <w:szCs w:val="27"/>
              </w:rPr>
            </w:pPr>
            <w:r>
              <w:rPr>
                <w:spacing w:val="-4"/>
                <w:sz w:val="27"/>
                <w:szCs w:val="27"/>
              </w:rPr>
              <w:t>О.П. Фурсова</w:t>
            </w:r>
          </w:p>
        </w:tc>
      </w:tr>
    </w:tbl>
    <w:p w:rsidR="00DE20DF" w:rsidRPr="009439C7" w:rsidRDefault="009439C7">
      <w:pPr>
        <w:tabs>
          <w:tab w:val="left" w:pos="4035"/>
        </w:tabs>
        <w:ind w:firstLine="0"/>
        <w:jc w:val="left"/>
        <w:rPr>
          <w:sz w:val="20"/>
          <w:szCs w:val="20"/>
        </w:rPr>
      </w:pPr>
      <w:r w:rsidRPr="00DF4D3D">
        <w:rPr>
          <w:sz w:val="20"/>
          <w:szCs w:val="20"/>
        </w:rPr>
        <w:t>Петрихина Л.В. +7(846) 263-70-43</w:t>
      </w:r>
    </w:p>
    <w:sectPr w:rsidR="00DE20DF" w:rsidRPr="009439C7">
      <w:pgSz w:w="11906" w:h="16838"/>
      <w:pgMar w:top="567" w:right="680" w:bottom="1134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5A6" w:rsidRDefault="002E25A6">
      <w:r>
        <w:separator/>
      </w:r>
    </w:p>
  </w:endnote>
  <w:endnote w:type="continuationSeparator" w:id="0">
    <w:p w:rsidR="002E25A6" w:rsidRDefault="002E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5A6" w:rsidRDefault="002E25A6">
      <w:r>
        <w:separator/>
      </w:r>
    </w:p>
  </w:footnote>
  <w:footnote w:type="continuationSeparator" w:id="0">
    <w:p w:rsidR="002E25A6" w:rsidRDefault="002E2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DF"/>
    <w:rsid w:val="001F7219"/>
    <w:rsid w:val="002E25A6"/>
    <w:rsid w:val="00494D95"/>
    <w:rsid w:val="007E2C15"/>
    <w:rsid w:val="00814D13"/>
    <w:rsid w:val="009439C7"/>
    <w:rsid w:val="009B2F2D"/>
    <w:rsid w:val="00DE20DF"/>
    <w:rsid w:val="00E17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C9C75-B02B-4C21-B385-3D72B3C7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680"/>
      <w:jc w:val="both"/>
    </w:pPr>
    <w:rPr>
      <w:rFonts w:eastAsia="Lucida Sans Unicode" w:cs="Tahoma"/>
      <w:sz w:val="28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f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00080"/>
      <w:u w:val="single"/>
    </w:rPr>
  </w:style>
  <w:style w:type="paragraph" w:styleId="af9">
    <w:name w:val="Body Text"/>
    <w:basedOn w:val="a"/>
    <w:pPr>
      <w:spacing w:after="120"/>
    </w:pPr>
  </w:style>
  <w:style w:type="paragraph" w:styleId="a6">
    <w:name w:val="Title"/>
    <w:basedOn w:val="a"/>
    <w:next w:val="a8"/>
    <w:link w:val="a5"/>
    <w:qFormat/>
  </w:style>
  <w:style w:type="paragraph" w:styleId="a8">
    <w:name w:val="Subtitle"/>
    <w:basedOn w:val="a"/>
    <w:next w:val="af9"/>
    <w:link w:val="a7"/>
    <w:qFormat/>
    <w:pPr>
      <w:jc w:val="center"/>
    </w:pPr>
    <w:rPr>
      <w:i/>
      <w:iCs/>
    </w:rPr>
  </w:style>
  <w:style w:type="paragraph" w:styleId="afa">
    <w:name w:val="List"/>
    <w:basedOn w:val="af9"/>
  </w:style>
  <w:style w:type="paragraph" w:styleId="ac">
    <w:name w:val="header"/>
    <w:basedOn w:val="a"/>
    <w:link w:val="ab"/>
    <w:pPr>
      <w:suppressLineNumbers/>
      <w:tabs>
        <w:tab w:val="center" w:pos="4677"/>
        <w:tab w:val="right" w:pos="9355"/>
      </w:tabs>
    </w:pPr>
  </w:style>
  <w:style w:type="paragraph" w:styleId="af">
    <w:name w:val="footer"/>
    <w:basedOn w:val="a"/>
    <w:link w:val="ae"/>
    <w:pPr>
      <w:suppressLineNumbers/>
      <w:tabs>
        <w:tab w:val="center" w:pos="4677"/>
        <w:tab w:val="right" w:pos="9355"/>
      </w:tabs>
    </w:pPr>
  </w:style>
  <w:style w:type="paragraph" w:customStyle="1" w:styleId="13">
    <w:name w:val="Название1"/>
    <w:basedOn w:val="a"/>
    <w:pPr>
      <w:suppressLineNumbers/>
      <w:spacing w:before="120" w:after="120"/>
    </w:pPr>
    <w:rPr>
      <w:i/>
      <w:iCs/>
      <w:sz w:val="24"/>
    </w:rPr>
  </w:style>
  <w:style w:type="paragraph" w:customStyle="1" w:styleId="afb">
    <w:name w:val="Содержимое врезки"/>
    <w:basedOn w:val="af9"/>
  </w:style>
  <w:style w:type="paragraph" w:customStyle="1" w:styleId="14">
    <w:name w:val="Указатель1"/>
    <w:basedOn w:val="a"/>
    <w:pPr>
      <w:suppressLineNumbers/>
    </w:pPr>
  </w:style>
  <w:style w:type="paragraph" w:styleId="afc">
    <w:name w:val="Balloon Text"/>
    <w:basedOn w:val="a"/>
    <w:link w:val="afd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eastAsia="Lucida Sans Unicode" w:hAnsi="Tahoma" w:cs="Tahoma"/>
      <w:sz w:val="16"/>
      <w:szCs w:val="16"/>
      <w:lang w:bidi="ru-RU"/>
    </w:rPr>
  </w:style>
  <w:style w:type="table" w:styleId="afe">
    <w:name w:val="Table Grid"/>
    <w:basedOn w:val="a1"/>
    <w:pPr>
      <w:widowControl w:val="0"/>
      <w:ind w:firstLine="68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Placeholder Text"/>
    <w:basedOn w:val="a0"/>
    <w:uiPriority w:val="99"/>
    <w:semiHidden/>
    <w:rPr>
      <w:color w:val="808080"/>
    </w:rPr>
  </w:style>
  <w:style w:type="paragraph" w:styleId="aff0">
    <w:name w:val="Body Text Indent"/>
    <w:basedOn w:val="a"/>
    <w:link w:val="aff1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rPr>
      <w:rFonts w:eastAsia="Lucida Sans Unicode" w:cs="Tahoma"/>
      <w:sz w:val="28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>ГСЗН Самарской области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creator>saveliev_an</dc:creator>
  <cp:lastModifiedBy>Петрихина Людмила Вячеславовна</cp:lastModifiedBy>
  <cp:revision>13</cp:revision>
  <dcterms:created xsi:type="dcterms:W3CDTF">2024-01-18T11:31:00Z</dcterms:created>
  <dcterms:modified xsi:type="dcterms:W3CDTF">2025-02-26T07:54:00Z</dcterms:modified>
</cp:coreProperties>
</file>